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2A" w:rsidRPr="00B70A18" w:rsidRDefault="000D512A" w:rsidP="000D512A">
      <w:pPr>
        <w:jc w:val="center"/>
        <w:rPr>
          <w:b/>
          <w:sz w:val="44"/>
        </w:rPr>
      </w:pPr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5B291A48" wp14:editId="52E220B6">
            <wp:simplePos x="0" y="0"/>
            <wp:positionH relativeFrom="column">
              <wp:posOffset>-528320</wp:posOffset>
            </wp:positionH>
            <wp:positionV relativeFrom="paragraph">
              <wp:posOffset>287655</wp:posOffset>
            </wp:positionV>
            <wp:extent cx="1352550" cy="1476375"/>
            <wp:effectExtent l="19050" t="0" r="0" b="0"/>
            <wp:wrapTight wrapText="bothSides">
              <wp:wrapPolygon edited="0">
                <wp:start x="-304" y="0"/>
                <wp:lineTo x="-304" y="21461"/>
                <wp:lineTo x="21600" y="21461"/>
                <wp:lineTo x="21600" y="0"/>
                <wp:lineTo x="-304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„Tischtennis</w:t>
      </w:r>
      <w:r w:rsidRPr="00B70A18">
        <w:rPr>
          <w:b/>
          <w:sz w:val="44"/>
        </w:rPr>
        <w:t>“</w:t>
      </w:r>
    </w:p>
    <w:p w:rsidR="000D512A" w:rsidRPr="00B70A18" w:rsidRDefault="000D512A" w:rsidP="000D512A">
      <w:pPr>
        <w:jc w:val="center"/>
        <w:rPr>
          <w:b/>
          <w:sz w:val="36"/>
        </w:rPr>
      </w:pPr>
    </w:p>
    <w:p w:rsidR="000D512A" w:rsidRDefault="000D512A" w:rsidP="000D512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22.01.2019</w:t>
      </w:r>
    </w:p>
    <w:p w:rsidR="000D512A" w:rsidRDefault="000D512A" w:rsidP="000D512A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>
        <w:rPr>
          <w:b/>
          <w:i/>
          <w:sz w:val="36"/>
        </w:rPr>
        <w:t>Stalden</w:t>
      </w:r>
      <w:proofErr w:type="spellEnd"/>
    </w:p>
    <w:p w:rsidR="000D512A" w:rsidRPr="00434C89" w:rsidRDefault="000D512A" w:rsidP="000D512A">
      <w:pPr>
        <w:jc w:val="center"/>
        <w:rPr>
          <w:b/>
          <w:sz w:val="28"/>
        </w:rPr>
      </w:pPr>
      <w:r>
        <w:rPr>
          <w:b/>
          <w:i/>
          <w:sz w:val="28"/>
        </w:rPr>
        <w:t>MZA (am Bahnhof)</w:t>
      </w:r>
    </w:p>
    <w:p w:rsidR="000D512A" w:rsidRDefault="000D512A" w:rsidP="000D512A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0D512A" w:rsidRPr="00375C4F" w:rsidRDefault="000D512A" w:rsidP="000D512A">
      <w:pPr>
        <w:tabs>
          <w:tab w:val="left" w:pos="1985"/>
        </w:tabs>
        <w:jc w:val="center"/>
        <w:rPr>
          <w:b/>
          <w:sz w:val="36"/>
        </w:rPr>
      </w:pPr>
    </w:p>
    <w:p w:rsidR="000D512A" w:rsidRPr="00375C4F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0D512A" w:rsidRPr="00DB293C" w:rsidRDefault="000D512A" w:rsidP="000D512A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0D512A" w:rsidRPr="00DB293C" w:rsidRDefault="000D512A" w:rsidP="000D512A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0D512A" w:rsidRPr="00375C4F" w:rsidRDefault="000D512A" w:rsidP="000D512A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Schule</w:t>
      </w:r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0D512A" w:rsidRDefault="000D512A" w:rsidP="000D512A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0D512A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0D512A" w:rsidRPr="00CB3871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Jedes OS</w:t>
      </w:r>
      <w:r w:rsidRPr="00F03F5C">
        <w:rPr>
          <w:rFonts w:ascii="Arial" w:hAnsi="Arial" w:cs="Arial"/>
          <w:sz w:val="24"/>
          <w:szCs w:val="24"/>
        </w:rPr>
        <w:t xml:space="preserve">-Zentrum </w:t>
      </w:r>
      <w:r>
        <w:rPr>
          <w:rFonts w:ascii="Arial" w:hAnsi="Arial" w:cs="Arial"/>
          <w:sz w:val="24"/>
          <w:szCs w:val="24"/>
        </w:rPr>
        <w:t>kann höchstens</w:t>
      </w:r>
      <w:r w:rsidRPr="00F03F5C">
        <w:rPr>
          <w:rFonts w:ascii="Arial" w:hAnsi="Arial" w:cs="Arial"/>
          <w:sz w:val="24"/>
          <w:szCs w:val="24"/>
        </w:rPr>
        <w:t xml:space="preserve"> 6 Mannschaften stellen, je drei Knaben- und Mädchenmannschaften.</w:t>
      </w:r>
      <w:r>
        <w:rPr>
          <w:rFonts w:ascii="Arial" w:hAnsi="Arial" w:cs="Arial"/>
          <w:sz w:val="24"/>
          <w:szCs w:val="24"/>
        </w:rPr>
        <w:t xml:space="preserve"> Wenn noch Platz für weitere Mannschaften vorhanden ist, können noch weitere Mannschaften gestellt werden.</w:t>
      </w:r>
    </w:p>
    <w:p w:rsidR="000D512A" w:rsidRPr="00CB3871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512A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0D512A" w:rsidRPr="00CB3871" w:rsidRDefault="000D512A" w:rsidP="000D512A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 xml:space="preserve">Es werden </w:t>
      </w:r>
      <w:r w:rsidRPr="00FA63BC">
        <w:rPr>
          <w:rFonts w:ascii="Arial" w:hAnsi="Arial" w:cs="Arial"/>
          <w:b/>
          <w:sz w:val="24"/>
          <w:szCs w:val="24"/>
        </w:rPr>
        <w:t>nur Doppel</w:t>
      </w:r>
      <w:r w:rsidRPr="00F03F5C">
        <w:rPr>
          <w:rFonts w:ascii="Arial" w:hAnsi="Arial" w:cs="Arial"/>
          <w:sz w:val="24"/>
          <w:szCs w:val="24"/>
        </w:rPr>
        <w:t xml:space="preserve"> gespielt.</w:t>
      </w:r>
    </w:p>
    <w:p w:rsidR="000D512A" w:rsidRDefault="000D512A" w:rsidP="000D512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D512A" w:rsidRPr="000A7A00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 xml:space="preserve">Schläger sind </w:t>
      </w:r>
      <w:proofErr w:type="gramStart"/>
      <w:r w:rsidRPr="000A7A00">
        <w:rPr>
          <w:rFonts w:ascii="Arial" w:hAnsi="Arial" w:cs="Arial"/>
          <w:sz w:val="24"/>
          <w:szCs w:val="24"/>
        </w:rPr>
        <w:t>selber</w:t>
      </w:r>
      <w:proofErr w:type="gramEnd"/>
      <w:r w:rsidRPr="000A7A00">
        <w:rPr>
          <w:rFonts w:ascii="Arial" w:hAnsi="Arial" w:cs="Arial"/>
          <w:sz w:val="24"/>
          <w:szCs w:val="24"/>
        </w:rPr>
        <w:t xml:space="preserve"> mitzubringen, ebenso </w:t>
      </w:r>
      <w:r>
        <w:rPr>
          <w:rFonts w:ascii="Arial" w:hAnsi="Arial" w:cs="Arial"/>
          <w:sz w:val="24"/>
          <w:szCs w:val="24"/>
        </w:rPr>
        <w:t>Bälle</w:t>
      </w:r>
      <w:r w:rsidRPr="000A7A00">
        <w:rPr>
          <w:rFonts w:ascii="Arial" w:hAnsi="Arial" w:cs="Arial"/>
          <w:sz w:val="24"/>
          <w:szCs w:val="24"/>
        </w:rPr>
        <w:t xml:space="preserve"> zum </w:t>
      </w:r>
    </w:p>
    <w:p w:rsidR="000D512A" w:rsidRDefault="000D512A" w:rsidP="000D512A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>Einspielen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D512A" w:rsidRPr="00375C4F" w:rsidRDefault="000D512A" w:rsidP="000D512A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0D512A" w:rsidRPr="00375C4F" w:rsidRDefault="000D512A" w:rsidP="000D512A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0D512A" w:rsidRDefault="000D512A" w:rsidP="000D512A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offiziellen Regeln Tischtennisregeln gespielt. Der Spielplan wird kurz vor dem Anlass per E-Mail den Verantwortlichen zugesandt.</w:t>
      </w:r>
    </w:p>
    <w:p w:rsidR="000D512A" w:rsidRDefault="000D512A" w:rsidP="000D512A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D512A" w:rsidRDefault="000D512A" w:rsidP="000D512A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0D512A" w:rsidRDefault="000D512A" w:rsidP="000D512A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0D512A" w:rsidRDefault="000D512A" w:rsidP="000D512A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nach</w:t>
      </w:r>
    </w:p>
    <w:p w:rsidR="000D512A" w:rsidRPr="00DA35BE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0D512A" w:rsidRPr="00DA35BE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0D512A" w:rsidRDefault="000D512A" w:rsidP="000D512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0D512A" w:rsidRDefault="000D512A" w:rsidP="000D512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 Zentrum muss pro Kategorie von einer Lehrperson </w:t>
      </w: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begleitet werden.</w:t>
      </w:r>
    </w:p>
    <w:p w:rsidR="000D512A" w:rsidRDefault="000D512A" w:rsidP="000D512A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D512A" w:rsidRDefault="000D512A" w:rsidP="000D512A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bis Dienstag 14.Januar an</w:t>
      </w:r>
      <w:r w:rsidRPr="00DB293C">
        <w:rPr>
          <w:rFonts w:ascii="Arial" w:hAnsi="Arial" w:cs="Arial"/>
          <w:b/>
          <w:sz w:val="24"/>
          <w:szCs w:val="24"/>
        </w:rPr>
        <w:t>:</w:t>
      </w:r>
    </w:p>
    <w:p w:rsidR="000D512A" w:rsidRDefault="000D512A" w:rsidP="000D512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>Christoph Andres</w:t>
      </w:r>
    </w:p>
    <w:p w:rsidR="000D512A" w:rsidRDefault="000D512A" w:rsidP="000D512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F57135">
          <w:rPr>
            <w:rStyle w:val="Hyperlink"/>
            <w:rFonts w:ascii="Verdana" w:hAnsi="Verdana"/>
            <w:sz w:val="18"/>
            <w:szCs w:val="18"/>
          </w:rPr>
          <w:t>christoph.andres@vs.educanet2.ch</w:t>
        </w:r>
      </w:hyperlink>
      <w:r>
        <w:rPr>
          <w:rStyle w:val="stil91"/>
        </w:rPr>
        <w:t xml:space="preserve"> </w:t>
      </w:r>
    </w:p>
    <w:p w:rsidR="000D512A" w:rsidRDefault="000D512A" w:rsidP="000D512A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0D512A" w:rsidRDefault="000D512A" w:rsidP="000D512A">
      <w:pPr>
        <w:jc w:val="center"/>
        <w:rPr>
          <w:b/>
          <w:sz w:val="52"/>
        </w:rPr>
      </w:pPr>
    </w:p>
    <w:p w:rsidR="000D512A" w:rsidRPr="00DA6B65" w:rsidRDefault="000D512A" w:rsidP="000D512A">
      <w:pPr>
        <w:jc w:val="center"/>
        <w:rPr>
          <w:b/>
          <w:sz w:val="52"/>
        </w:rPr>
      </w:pPr>
      <w:r w:rsidRPr="00DA6B65">
        <w:rPr>
          <w:b/>
          <w:sz w:val="52"/>
        </w:rPr>
        <w:lastRenderedPageBreak/>
        <w:t xml:space="preserve">Anmeldeformular: </w:t>
      </w:r>
    </w:p>
    <w:p w:rsidR="000D512A" w:rsidRPr="00DA6B65" w:rsidRDefault="000D512A" w:rsidP="000D512A">
      <w:pPr>
        <w:jc w:val="center"/>
        <w:rPr>
          <w:b/>
          <w:sz w:val="52"/>
        </w:rPr>
      </w:pPr>
      <w:r>
        <w:rPr>
          <w:b/>
          <w:sz w:val="52"/>
        </w:rPr>
        <w:t>Schülerturnier „Tischtennis</w:t>
      </w:r>
      <w:r w:rsidRPr="00DA6B65">
        <w:rPr>
          <w:b/>
          <w:sz w:val="52"/>
        </w:rPr>
        <w:t>“</w:t>
      </w:r>
      <w:r>
        <w:rPr>
          <w:b/>
          <w:sz w:val="52"/>
        </w:rPr>
        <w:t xml:space="preserve"> 2019-20</w:t>
      </w:r>
    </w:p>
    <w:p w:rsidR="000D512A" w:rsidRDefault="000D512A" w:rsidP="000D512A">
      <w:pPr>
        <w:jc w:val="center"/>
        <w:rPr>
          <w:b/>
          <w:sz w:val="36"/>
        </w:rPr>
      </w:pPr>
    </w:p>
    <w:p w:rsidR="000D512A" w:rsidRDefault="000D512A" w:rsidP="000D512A">
      <w:pPr>
        <w:jc w:val="center"/>
        <w:rPr>
          <w:b/>
          <w:sz w:val="36"/>
        </w:rPr>
      </w:pPr>
    </w:p>
    <w:p w:rsidR="000D512A" w:rsidRDefault="000D512A" w:rsidP="000D512A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0D512A" w:rsidRPr="00830693" w:rsidTr="0041149B">
        <w:trPr>
          <w:trHeight w:hRule="exact" w:val="811"/>
        </w:trPr>
        <w:tc>
          <w:tcPr>
            <w:tcW w:w="2827" w:type="dxa"/>
            <w:vAlign w:val="center"/>
          </w:tcPr>
          <w:p w:rsidR="000D512A" w:rsidRPr="00192596" w:rsidRDefault="000D512A" w:rsidP="0041149B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0D512A" w:rsidRPr="00192596" w:rsidRDefault="000D512A" w:rsidP="0041149B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0D512A" w:rsidRPr="00830693" w:rsidTr="0041149B">
        <w:trPr>
          <w:trHeight w:hRule="exact" w:val="811"/>
        </w:trPr>
        <w:tc>
          <w:tcPr>
            <w:tcW w:w="2827" w:type="dxa"/>
            <w:vAlign w:val="center"/>
          </w:tcPr>
          <w:p w:rsidR="000D512A" w:rsidRPr="00192596" w:rsidRDefault="000D512A" w:rsidP="0041149B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0D512A" w:rsidRPr="00192596" w:rsidRDefault="000D512A" w:rsidP="0041149B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D512A" w:rsidRPr="00830693" w:rsidTr="0041149B">
        <w:trPr>
          <w:trHeight w:hRule="exact" w:val="811"/>
        </w:trPr>
        <w:tc>
          <w:tcPr>
            <w:tcW w:w="2827" w:type="dxa"/>
            <w:vAlign w:val="center"/>
          </w:tcPr>
          <w:p w:rsidR="000D512A" w:rsidRPr="00192596" w:rsidRDefault="000D512A" w:rsidP="0041149B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0D512A" w:rsidRPr="00192596" w:rsidRDefault="000D512A" w:rsidP="0041149B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0D512A" w:rsidRPr="00830693" w:rsidTr="0041149B">
        <w:trPr>
          <w:trHeight w:hRule="exact" w:val="811"/>
        </w:trPr>
        <w:tc>
          <w:tcPr>
            <w:tcW w:w="2827" w:type="dxa"/>
            <w:vAlign w:val="center"/>
          </w:tcPr>
          <w:p w:rsidR="000D512A" w:rsidRPr="00192596" w:rsidRDefault="000D512A" w:rsidP="0041149B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0D512A" w:rsidRPr="00192596" w:rsidRDefault="000D512A" w:rsidP="0041149B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0D512A" w:rsidRPr="00830693" w:rsidTr="0041149B">
        <w:trPr>
          <w:trHeight w:hRule="exact" w:val="811"/>
        </w:trPr>
        <w:tc>
          <w:tcPr>
            <w:tcW w:w="2827" w:type="dxa"/>
            <w:vAlign w:val="center"/>
          </w:tcPr>
          <w:p w:rsidR="000D512A" w:rsidRPr="00192596" w:rsidRDefault="000D512A" w:rsidP="0041149B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gram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</w:t>
            </w:r>
            <w:proofErr w:type="gramEnd"/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0D512A" w:rsidRPr="00192596" w:rsidRDefault="000D512A" w:rsidP="0041149B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0D512A" w:rsidRDefault="000D512A" w:rsidP="000D512A">
      <w:pPr>
        <w:rPr>
          <w:sz w:val="36"/>
        </w:rPr>
      </w:pPr>
    </w:p>
    <w:p w:rsidR="000D512A" w:rsidRDefault="000D512A" w:rsidP="000D512A">
      <w:pPr>
        <w:rPr>
          <w:sz w:val="36"/>
        </w:rPr>
      </w:pPr>
    </w:p>
    <w:p w:rsidR="000D512A" w:rsidRDefault="000D512A" w:rsidP="000D512A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823"/>
        <w:gridCol w:w="824"/>
        <w:gridCol w:w="824"/>
        <w:gridCol w:w="824"/>
        <w:gridCol w:w="824"/>
        <w:gridCol w:w="824"/>
      </w:tblGrid>
      <w:tr w:rsidR="000D512A" w:rsidRPr="002922E7" w:rsidTr="0041149B">
        <w:trPr>
          <w:cantSplit/>
          <w:trHeight w:val="848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7"/>
            <w:vAlign w:val="center"/>
          </w:tcPr>
          <w:p w:rsidR="000D512A" w:rsidRPr="002922E7" w:rsidRDefault="000D512A" w:rsidP="0041149B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0D512A" w:rsidRPr="002922E7" w:rsidTr="0041149B">
        <w:trPr>
          <w:trHeight w:hRule="exact" w:val="687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471" w:type="dxa"/>
            <w:gridSpan w:val="3"/>
            <w:tcBorders>
              <w:right w:val="single" w:sz="4" w:space="0" w:color="auto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CA0D7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garantierte 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Mannschaften</w:t>
            </w:r>
          </w:p>
        </w:tc>
        <w:tc>
          <w:tcPr>
            <w:tcW w:w="24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</w:tr>
      <w:tr w:rsidR="000D512A" w:rsidRPr="002922E7" w:rsidTr="0041149B">
        <w:trPr>
          <w:trHeight w:hRule="exact" w:val="687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1730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  <w:tc>
          <w:tcPr>
            <w:tcW w:w="823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</w:tr>
    </w:tbl>
    <w:p w:rsidR="000D512A" w:rsidRDefault="000D512A" w:rsidP="000D512A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823"/>
        <w:gridCol w:w="824"/>
        <w:gridCol w:w="824"/>
        <w:gridCol w:w="824"/>
        <w:gridCol w:w="824"/>
        <w:gridCol w:w="824"/>
      </w:tblGrid>
      <w:tr w:rsidR="000D512A" w:rsidRPr="002922E7" w:rsidTr="0041149B">
        <w:trPr>
          <w:cantSplit/>
          <w:trHeight w:val="848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7"/>
            <w:vAlign w:val="center"/>
          </w:tcPr>
          <w:p w:rsidR="000D512A" w:rsidRPr="002922E7" w:rsidRDefault="000D512A" w:rsidP="0041149B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0D512A" w:rsidRPr="002922E7" w:rsidTr="0041149B">
        <w:trPr>
          <w:trHeight w:hRule="exact" w:val="687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471" w:type="dxa"/>
            <w:gridSpan w:val="3"/>
            <w:tcBorders>
              <w:right w:val="single" w:sz="4" w:space="0" w:color="auto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CA0D7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garantierte 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Mannschaften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</w:tr>
      <w:tr w:rsidR="000D512A" w:rsidRPr="002922E7" w:rsidTr="0041149B">
        <w:trPr>
          <w:trHeight w:hRule="exact" w:val="687"/>
        </w:trPr>
        <w:tc>
          <w:tcPr>
            <w:tcW w:w="2967" w:type="dxa"/>
            <w:vAlign w:val="center"/>
          </w:tcPr>
          <w:p w:rsidR="000D512A" w:rsidRPr="002922E7" w:rsidRDefault="000D512A" w:rsidP="0041149B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  <w:tc>
          <w:tcPr>
            <w:tcW w:w="1730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  <w:tc>
          <w:tcPr>
            <w:tcW w:w="823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12A" w:rsidRPr="002922E7" w:rsidRDefault="000D512A" w:rsidP="0041149B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</w:p>
        </w:tc>
      </w:tr>
    </w:tbl>
    <w:p w:rsidR="000D512A" w:rsidRDefault="000D512A" w:rsidP="000D512A">
      <w:pPr>
        <w:rPr>
          <w:sz w:val="36"/>
        </w:rPr>
      </w:pPr>
    </w:p>
    <w:p w:rsidR="000D512A" w:rsidRDefault="000D512A" w:rsidP="000D512A"/>
    <w:p w:rsidR="00C44A96" w:rsidRDefault="00C44A96">
      <w:bookmarkStart w:id="0" w:name="_GoBack"/>
      <w:bookmarkEnd w:id="0"/>
    </w:p>
    <w:sectPr w:rsidR="00C44A96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A"/>
    <w:rsid w:val="000D512A"/>
    <w:rsid w:val="00C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9E743-2405-4F08-B8EB-231D4404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12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51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512A"/>
    <w:rPr>
      <w:color w:val="0563C1" w:themeColor="hyperlink"/>
      <w:u w:val="single"/>
    </w:rPr>
  </w:style>
  <w:style w:type="character" w:customStyle="1" w:styleId="stil91">
    <w:name w:val="stil91"/>
    <w:basedOn w:val="Absatz-Standardschriftart"/>
    <w:rsid w:val="000D512A"/>
    <w:rPr>
      <w:rFonts w:ascii="Verdana" w:hAnsi="Verdana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.andres@vs.educanet2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Hildbrand</cp:lastModifiedBy>
  <cp:revision>1</cp:revision>
  <dcterms:created xsi:type="dcterms:W3CDTF">2020-01-13T12:19:00Z</dcterms:created>
  <dcterms:modified xsi:type="dcterms:W3CDTF">2020-01-13T12:19:00Z</dcterms:modified>
</cp:coreProperties>
</file>