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0F" w:rsidRDefault="00212E33" w:rsidP="006258E4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5D965" wp14:editId="56F1B8F4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581650" cy="18288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2E33" w:rsidRPr="00212E33" w:rsidRDefault="00212E33" w:rsidP="00212E33">
                            <w:pPr>
                              <w:jc w:val="center"/>
                              <w:rPr>
                                <w:rFonts w:ascii="Century Gothic" w:hAnsi="Century Gothic"/>
                                <w:outline/>
                                <w:color w:val="4F81BD" w:themeColor="accent1"/>
                                <w:sz w:val="66"/>
                                <w:szCs w:val="66"/>
                                <w:lang w:val="fr-CH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212E33">
                              <w:rPr>
                                <w:rFonts w:ascii="Century Gothic" w:hAnsi="Century Gothic"/>
                                <w:outline/>
                                <w:color w:val="4F81BD" w:themeColor="accent1"/>
                                <w:sz w:val="66"/>
                                <w:szCs w:val="66"/>
                                <w:lang w:val="fr-CH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Schneeschuhwanderung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.35pt;margin-top:-.35pt;width:439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" filled="f" stroked="f">
                <v:fill o:detectmouseclick="t"/>
                <v:textbox style="mso-fit-shape-to-text:t">
                  <w:txbxContent>
                    <w:p w:rsidR="00212E33" w:rsidRPr="00212E33" w:rsidRDefault="00212E33" w:rsidP="00212E33">
                      <w:pPr>
                        <w:jc w:val="center"/>
                        <w:rPr>
                          <w:rFonts w:ascii="Century Gothic" w:hAnsi="Century Gothic"/>
                          <w:outline/>
                          <w:color w:val="4F81BD" w:themeColor="accent1"/>
                          <w:sz w:val="66"/>
                          <w:szCs w:val="66"/>
                          <w:lang w:val="fr-CH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212E33">
                        <w:rPr>
                          <w:rFonts w:ascii="Century Gothic" w:hAnsi="Century Gothic"/>
                          <w:outline/>
                          <w:color w:val="4F81BD" w:themeColor="accent1"/>
                          <w:sz w:val="66"/>
                          <w:szCs w:val="66"/>
                          <w:lang w:val="fr-CH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Schneeschuhwanderung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212E33">
        <w:rPr>
          <w:rFonts w:ascii="Century Gothic" w:hAnsi="Century Gothic"/>
          <w:sz w:val="24"/>
          <w:szCs w:val="24"/>
        </w:rPr>
        <w:t xml:space="preserve">Wir entführen euch diesmal auf die </w:t>
      </w:r>
      <w:proofErr w:type="spellStart"/>
      <w:r w:rsidRPr="00212E33">
        <w:rPr>
          <w:rFonts w:ascii="Century Gothic" w:hAnsi="Century Gothic"/>
          <w:sz w:val="24"/>
          <w:szCs w:val="24"/>
        </w:rPr>
        <w:t>Wasenalp</w:t>
      </w:r>
      <w:proofErr w:type="spellEnd"/>
      <w:r w:rsidRPr="00212E33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 xml:space="preserve">Vom Restaurant </w:t>
      </w:r>
      <w:proofErr w:type="spellStart"/>
      <w:r>
        <w:rPr>
          <w:rFonts w:ascii="Century Gothic" w:hAnsi="Century Gothic"/>
          <w:sz w:val="24"/>
          <w:szCs w:val="24"/>
        </w:rPr>
        <w:t>Ganterwald</w:t>
      </w:r>
      <w:proofErr w:type="spellEnd"/>
      <w:r>
        <w:rPr>
          <w:rFonts w:ascii="Century Gothic" w:hAnsi="Century Gothic"/>
          <w:sz w:val="24"/>
          <w:szCs w:val="24"/>
        </w:rPr>
        <w:t xml:space="preserve"> starten wir Richtung Berggasthaus </w:t>
      </w:r>
      <w:proofErr w:type="spellStart"/>
      <w:r>
        <w:rPr>
          <w:rFonts w:ascii="Century Gothic" w:hAnsi="Century Gothic"/>
          <w:sz w:val="24"/>
          <w:szCs w:val="24"/>
        </w:rPr>
        <w:t>Wasenalp</w:t>
      </w:r>
      <w:proofErr w:type="spellEnd"/>
      <w:r>
        <w:rPr>
          <w:rFonts w:ascii="Century Gothic" w:hAnsi="Century Gothic"/>
          <w:sz w:val="24"/>
          <w:szCs w:val="24"/>
        </w:rPr>
        <w:t xml:space="preserve">. Nachdem uns auf der einstündigen Wanderung eine Überraschung wartet, </w:t>
      </w:r>
      <w:r w:rsidR="006258E4">
        <w:rPr>
          <w:rFonts w:ascii="Century Gothic" w:hAnsi="Century Gothic"/>
          <w:sz w:val="24"/>
          <w:szCs w:val="24"/>
        </w:rPr>
        <w:t>kö</w:t>
      </w:r>
      <w:r>
        <w:rPr>
          <w:rFonts w:ascii="Century Gothic" w:hAnsi="Century Gothic"/>
          <w:sz w:val="24"/>
          <w:szCs w:val="24"/>
        </w:rPr>
        <w:t xml:space="preserve">nnen wir uns auf einen gemütlichen Fondueabend im Restaurant freuen. Der OLTV übernimmt die Kosten für die Überraschung und für das </w:t>
      </w:r>
      <w:proofErr w:type="spellStart"/>
      <w:r>
        <w:rPr>
          <w:rFonts w:ascii="Century Gothic" w:hAnsi="Century Gothic"/>
          <w:sz w:val="24"/>
          <w:szCs w:val="24"/>
        </w:rPr>
        <w:t>Apéro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6258E4" w:rsidRDefault="006258E4" w:rsidP="006258E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 wp14:anchorId="614C4090" wp14:editId="4555B4D2">
            <wp:extent cx="3867150" cy="3198003"/>
            <wp:effectExtent l="0" t="0" r="0" b="2540"/>
            <wp:docPr id="2" name="il_fi" descr="http://www.nordic-walking-jaeger.at/images/artikel/schneeschuh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ordic-walking-jaeger.at/images/artikel/schneeschuh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19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E4" w:rsidRDefault="006258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Datum: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Freitag, 25. J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anuar 2013</w:t>
      </w:r>
    </w:p>
    <w:p w:rsidR="00212E33" w:rsidRDefault="00212E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Treffpunkt: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18.00 Uhr beim Restaurant </w:t>
      </w:r>
      <w:proofErr w:type="spellStart"/>
      <w:r>
        <w:rPr>
          <w:rFonts w:ascii="Century Gothic" w:hAnsi="Century Gothic"/>
          <w:sz w:val="24"/>
          <w:szCs w:val="24"/>
        </w:rPr>
        <w:t>Ganterwald</w:t>
      </w:r>
      <w:proofErr w:type="spellEnd"/>
      <w:r w:rsidR="00607078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607078" w:rsidRPr="000165D9">
        <w:rPr>
          <w:rFonts w:ascii="Century Gothic" w:hAnsi="Century Gothic"/>
          <w:sz w:val="24"/>
          <w:szCs w:val="24"/>
        </w:rPr>
        <w:t>Rothwald</w:t>
      </w:r>
      <w:proofErr w:type="spellEnd"/>
    </w:p>
    <w:p w:rsidR="00212E33" w:rsidRDefault="00212E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Material: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Schneeschuhe, </w:t>
      </w:r>
      <w:r w:rsidR="00607078" w:rsidRPr="000165D9">
        <w:rPr>
          <w:rFonts w:ascii="Century Gothic" w:hAnsi="Century Gothic"/>
          <w:sz w:val="24"/>
          <w:szCs w:val="24"/>
        </w:rPr>
        <w:t>Skistöcke</w:t>
      </w:r>
      <w:r w:rsidR="00607078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warme Kleidung</w:t>
      </w:r>
    </w:p>
    <w:p w:rsidR="00212E33" w:rsidRDefault="00212E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Kosten: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Nachtessen</w:t>
      </w:r>
    </w:p>
    <w:p w:rsidR="006258E4" w:rsidRDefault="006258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Anmeldung:</w:t>
      </w:r>
      <w:r>
        <w:rPr>
          <w:rFonts w:ascii="Century Gothic" w:hAnsi="Century Gothic"/>
          <w:sz w:val="24"/>
          <w:szCs w:val="24"/>
        </w:rPr>
        <w:tab/>
        <w:t>bis am 20</w:t>
      </w:r>
      <w:r w:rsidR="00607078" w:rsidRPr="000165D9">
        <w:rPr>
          <w:rFonts w:ascii="Century Gothic" w:hAnsi="Century Gothic"/>
          <w:sz w:val="24"/>
          <w:szCs w:val="24"/>
        </w:rPr>
        <w:t>.</w:t>
      </w:r>
      <w:r w:rsidR="0060707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Januar 2013 unter </w:t>
      </w:r>
      <w:hyperlink r:id="rId6" w:history="1">
        <w:r w:rsidRPr="00864BF8">
          <w:rPr>
            <w:rStyle w:val="Hyperlink"/>
            <w:rFonts w:ascii="Century Gothic" w:hAnsi="Century Gothic"/>
            <w:sz w:val="24"/>
            <w:szCs w:val="24"/>
          </w:rPr>
          <w:t>christine.oester@sunrise.ch</w:t>
        </w:r>
      </w:hyperlink>
    </w:p>
    <w:p w:rsidR="006258E4" w:rsidRDefault="006258E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oder 076/406`39`45</w:t>
      </w:r>
    </w:p>
    <w:p w:rsidR="00212E33" w:rsidRDefault="0037596F">
      <w:pPr>
        <w:rPr>
          <w:rFonts w:ascii="Century Gothic" w:hAnsi="Century Gothic"/>
          <w:sz w:val="24"/>
          <w:szCs w:val="24"/>
        </w:rPr>
      </w:pPr>
      <w:r>
        <w:rPr>
          <w:noProof/>
          <w:lang w:eastAsia="de-CH"/>
        </w:rPr>
        <w:drawing>
          <wp:anchor distT="0" distB="0" distL="114300" distR="114300" simplePos="0" relativeHeight="251663360" behindDoc="1" locked="0" layoutInCell="1" allowOverlap="1" wp14:anchorId="546CB201" wp14:editId="68F5AA33">
            <wp:simplePos x="0" y="0"/>
            <wp:positionH relativeFrom="column">
              <wp:posOffset>4476115</wp:posOffset>
            </wp:positionH>
            <wp:positionV relativeFrom="paragraph">
              <wp:posOffset>388620</wp:posOffset>
            </wp:positionV>
            <wp:extent cx="1355725" cy="1473835"/>
            <wp:effectExtent l="0" t="0" r="0" b="0"/>
            <wp:wrapNone/>
            <wp:docPr id="6" name="Grafik 6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33">
        <w:rPr>
          <w:rFonts w:ascii="Century Gothic" w:hAnsi="Century Gothic"/>
          <w:sz w:val="24"/>
          <w:szCs w:val="24"/>
        </w:rPr>
        <w:t>Bei zweifelhafter Witterung könnt ihr euch bei mir unter der Nummer 076/406`39`45 erkundigen.</w:t>
      </w:r>
    </w:p>
    <w:p w:rsidR="0037596F" w:rsidRDefault="0037596F" w:rsidP="006258E4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de-CH"/>
        </w:rPr>
      </w:pPr>
      <w:r>
        <w:rPr>
          <w:rFonts w:ascii="Century Gothic" w:eastAsia="Times New Roman" w:hAnsi="Century Gothic" w:cs="Arial"/>
          <w:noProof/>
          <w:sz w:val="24"/>
          <w:szCs w:val="24"/>
          <w:lang w:eastAsia="de-CH"/>
        </w:rPr>
        <w:drawing>
          <wp:anchor distT="0" distB="0" distL="114300" distR="114300" simplePos="0" relativeHeight="251660288" behindDoc="1" locked="0" layoutInCell="1" allowOverlap="1" wp14:anchorId="48C49F2F" wp14:editId="3A1BB7F3">
            <wp:simplePos x="0" y="0"/>
            <wp:positionH relativeFrom="column">
              <wp:posOffset>6089015</wp:posOffset>
            </wp:positionH>
            <wp:positionV relativeFrom="paragraph">
              <wp:posOffset>1879600</wp:posOffset>
            </wp:positionV>
            <wp:extent cx="1355725" cy="1473835"/>
            <wp:effectExtent l="0" t="0" r="0" b="0"/>
            <wp:wrapNone/>
            <wp:docPr id="3" name="Grafik 3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8E4" w:rsidRPr="006258E4">
        <w:rPr>
          <w:rFonts w:ascii="Century Gothic" w:eastAsia="Times New Roman" w:hAnsi="Century Gothic" w:cs="Arial"/>
          <w:sz w:val="24"/>
          <w:szCs w:val="24"/>
          <w:lang w:eastAsia="de-CH"/>
        </w:rPr>
        <w:t>Lass Dir diese Gelegenheit nicht entgehen!</w:t>
      </w:r>
      <w:r w:rsidR="006258E4">
        <w:rPr>
          <w:rFonts w:ascii="Century Gothic" w:eastAsia="Times New Roman" w:hAnsi="Century Gothic" w:cs="Arial"/>
          <w:sz w:val="24"/>
          <w:szCs w:val="24"/>
          <w:lang w:eastAsia="de-CH"/>
        </w:rPr>
        <w:t xml:space="preserve"> </w:t>
      </w:r>
      <w:r w:rsidR="006258E4" w:rsidRPr="006258E4">
        <w:rPr>
          <w:rFonts w:ascii="Century Gothic" w:eastAsia="Times New Roman" w:hAnsi="Century Gothic" w:cs="Arial"/>
          <w:sz w:val="24"/>
          <w:szCs w:val="24"/>
          <w:lang w:eastAsia="de-CH"/>
        </w:rPr>
        <w:t xml:space="preserve">Melde Dich </w:t>
      </w:r>
    </w:p>
    <w:p w:rsidR="0037596F" w:rsidRPr="006258E4" w:rsidRDefault="006258E4" w:rsidP="006258E4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de-CH"/>
        </w:rPr>
      </w:pPr>
      <w:r w:rsidRPr="006258E4">
        <w:rPr>
          <w:rFonts w:ascii="Century Gothic" w:eastAsia="Times New Roman" w:hAnsi="Century Gothic" w:cs="Arial"/>
          <w:sz w:val="24"/>
          <w:szCs w:val="24"/>
          <w:lang w:eastAsia="de-CH"/>
        </w:rPr>
        <w:t>noch heute an! ;-)</w:t>
      </w:r>
      <w:r w:rsidR="0037596F">
        <w:rPr>
          <w:rFonts w:ascii="Century Gothic" w:eastAsia="Times New Roman" w:hAnsi="Century Gothic" w:cs="Arial"/>
          <w:sz w:val="24"/>
          <w:szCs w:val="24"/>
          <w:lang w:eastAsia="de-CH"/>
        </w:rPr>
        <w:t xml:space="preserve"> Wir freuen uns auf euch!</w:t>
      </w:r>
    </w:p>
    <w:p w:rsidR="00212E33" w:rsidRPr="00212E33" w:rsidRDefault="0037596F">
      <w:r>
        <w:rPr>
          <w:noProof/>
          <w:lang w:eastAsia="de-CH"/>
        </w:rPr>
        <w:drawing>
          <wp:anchor distT="0" distB="0" distL="114300" distR="114300" simplePos="0" relativeHeight="251661312" behindDoc="1" locked="0" layoutInCell="1" allowOverlap="1" wp14:anchorId="5A6FC195" wp14:editId="0C626905">
            <wp:simplePos x="0" y="0"/>
            <wp:positionH relativeFrom="column">
              <wp:posOffset>6089015</wp:posOffset>
            </wp:positionH>
            <wp:positionV relativeFrom="paragraph">
              <wp:posOffset>1879600</wp:posOffset>
            </wp:positionV>
            <wp:extent cx="1355725" cy="1473835"/>
            <wp:effectExtent l="0" t="0" r="0" b="0"/>
            <wp:wrapNone/>
            <wp:docPr id="4" name="Grafik 4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E33" w:rsidRPr="00212E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3"/>
    <w:rsid w:val="000165D9"/>
    <w:rsid w:val="00212E33"/>
    <w:rsid w:val="0037596F"/>
    <w:rsid w:val="00607078"/>
    <w:rsid w:val="006258E4"/>
    <w:rsid w:val="00675498"/>
    <w:rsid w:val="00D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8E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25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5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58E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25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istine.oester@sunrise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Oester Christine</dc:creator>
  <cp:lastModifiedBy>Oester Christine</cp:lastModifiedBy>
  <cp:revision>2</cp:revision>
  <dcterms:created xsi:type="dcterms:W3CDTF">2012-11-19T07:18:00Z</dcterms:created>
  <dcterms:modified xsi:type="dcterms:W3CDTF">2012-11-19T07:18:00Z</dcterms:modified>
</cp:coreProperties>
</file>